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4B" w:rsidRDefault="001C2F4B" w:rsidP="003011B9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bookmarkStart w:id="0" w:name="bookmark0"/>
    </w:p>
    <w:p w:rsidR="00C56B30" w:rsidRPr="00C56B30" w:rsidRDefault="00C56B30" w:rsidP="00C56B30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56B30">
        <w:rPr>
          <w:rFonts w:ascii="Times New Roman" w:eastAsia="Times New Roman" w:hAnsi="Times New Roman" w:cs="Times New Roman"/>
          <w:color w:val="auto"/>
          <w:lang w:bidi="ar-SA"/>
        </w:rPr>
        <w:t>ПРОЕКТ</w:t>
      </w:r>
    </w:p>
    <w:p w:rsidR="00210408" w:rsidRDefault="00210408" w:rsidP="00A24B2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A24B2E" w:rsidRDefault="008E2E05" w:rsidP="0021040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780303" w:rsidRPr="00780303" w:rsidRDefault="008E2E05" w:rsidP="00210408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  <w:r w:rsidR="00210408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780303">
        <w:rPr>
          <w:rFonts w:ascii="Times New Roman" w:eastAsia="Calibri" w:hAnsi="Times New Roman" w:cs="Times New Roman"/>
          <w:b/>
          <w:color w:val="auto"/>
          <w:lang w:eastAsia="en-US"/>
        </w:rPr>
        <w:t>замещающего должность государственного  инспектора отдела энергетического надзора и по надзору за гидротехническими сооружениями</w:t>
      </w:r>
      <w:r w:rsidR="000976A5" w:rsidRPr="00780303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по </w:t>
      </w:r>
      <w:r w:rsidR="009C184E" w:rsidRPr="009C184E">
        <w:rPr>
          <w:rFonts w:ascii="Times New Roman" w:hAnsi="Times New Roman" w:cs="Times New Roman"/>
          <w:b/>
          <w:bCs/>
          <w:spacing w:val="-1"/>
        </w:rPr>
        <w:t>Карачаево-Черкесской Республике</w:t>
      </w:r>
    </w:p>
    <w:p w:rsidR="00B03D66" w:rsidRPr="00A24B2E" w:rsidRDefault="00B03D66" w:rsidP="008E2E05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1" w:name="_Toc404604190"/>
      <w:bookmarkStart w:id="2" w:name="_Toc406419299"/>
      <w:bookmarkStart w:id="3" w:name="_Toc479853582"/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положения</w:t>
      </w:r>
      <w:bookmarkEnd w:id="1"/>
      <w:bookmarkEnd w:id="2"/>
      <w:bookmarkEnd w:id="3"/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1.1. Должность государственной гражданской службы (далее – должность гражданской службы) государственного  инспектора отдела энергетического надзора и по надзору за гидротехническими сооружениями</w:t>
      </w:r>
      <w:r w:rsidRPr="000A6D6B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9C184E">
        <w:rPr>
          <w:rFonts w:ascii="Times New Roman" w:hAnsi="Times New Roman" w:cs="Times New Roman"/>
          <w:bCs/>
          <w:spacing w:val="-1"/>
        </w:rPr>
        <w:t>Карачаево-Черкесской Республике</w:t>
      </w:r>
      <w:r w:rsidR="009C184E">
        <w:rPr>
          <w:b/>
          <w:bCs/>
          <w:spacing w:val="-1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относится к старшей группе должностей гражданской службы категории «специалисты».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Регистрационный номер (код) должности </w:t>
      </w:r>
      <w:r w:rsidR="008714EA" w:rsidRPr="000A6D6B">
        <w:rPr>
          <w:rFonts w:ascii="Times New Roman" w:eastAsia="Calibri" w:hAnsi="Times New Roman" w:cs="Times New Roman"/>
          <w:color w:val="auto"/>
          <w:lang w:eastAsia="en-US" w:bidi="ar-SA"/>
        </w:rPr>
        <w:t>11-3-4-050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1.2. Область профессиональной служебной деятельности государственного гражданского служащего (далее – гражданский служащий): регулирование промышленности и энергетики.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Вид профессиональной служебной деятельности гражданского служащего: 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>регулирование в сфере безопасности</w:t>
      </w:r>
      <w:r w:rsidR="006B5CDE" w:rsidRPr="00527261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электротехнических и тепловых установок и сетей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1.4. Назначение и освобождение от должности государственного  инспектора отдела энергетического надзора и по надзору за гидротехническими сооружениями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</w:t>
      </w:r>
      <w:r w:rsidR="009C184E">
        <w:rPr>
          <w:rFonts w:ascii="Times New Roman" w:hAnsi="Times New Roman" w:cs="Times New Roman"/>
          <w:bCs/>
          <w:spacing w:val="-1"/>
        </w:rPr>
        <w:t>Карачаево-Черкесской Республике</w:t>
      </w:r>
      <w:r w:rsidR="009C184E">
        <w:rPr>
          <w:b/>
          <w:bCs/>
          <w:spacing w:val="-1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(далее – государственный инспектор Отдела)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осуществляется руководителем Кавказского управления Федеральной службы по экологическому, технологическому и атомному надзору (далее -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Управление).   </w:t>
      </w:r>
    </w:p>
    <w:p w:rsidR="00527261" w:rsidRPr="001C58EB" w:rsidRDefault="008E2E05" w:rsidP="0052726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1.5. Гражданский служащий, замещающий должность государственного  инспектора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тдела, непосредственно подчиняется </w:t>
      </w:r>
      <w:r w:rsidRPr="00B03D66">
        <w:rPr>
          <w:rFonts w:ascii="Times New Roman" w:eastAsia="Calibri" w:hAnsi="Times New Roman" w:cs="Times New Roman"/>
          <w:color w:val="auto"/>
          <w:lang w:eastAsia="en-US" w:bidi="ar-SA"/>
        </w:rPr>
        <w:t>начальнику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либо лицу, исполняющему его обязанности. Гражданский служащий, замещающий должность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также подчиняется заместителю 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>руководителю Управления</w:t>
      </w:r>
      <w:r w:rsidR="00527261" w:rsidRPr="001C58EB">
        <w:rPr>
          <w:rFonts w:ascii="Times New Roman" w:eastAsia="Calibri" w:hAnsi="Times New Roman" w:cs="Times New Roman"/>
          <w:color w:val="auto"/>
          <w:lang w:eastAsia="en-US" w:bidi="ar-SA"/>
        </w:rPr>
        <w:t>, руководителю Управления.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1.6. В период временного отсутствия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210408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отдел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энергетического надзора и по надзору за гидротехническими сооружениями</w:t>
      </w:r>
      <w:r w:rsidR="00210408" w:rsidRP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9C184E">
        <w:rPr>
          <w:rFonts w:ascii="Times New Roman" w:hAnsi="Times New Roman" w:cs="Times New Roman"/>
          <w:bCs/>
          <w:spacing w:val="-1"/>
        </w:rPr>
        <w:t>Карачаево-Черкесской Республике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1.7. </w:t>
      </w:r>
      <w:proofErr w:type="gramStart"/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На гражданского служащего, замещающего должность государственного  инспектора отдела энергетического надзора и по надзору за гидротехническими сооружениями</w:t>
      </w:r>
      <w:r w:rsidR="00637AE1" w:rsidRP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E45D95">
        <w:rPr>
          <w:rFonts w:ascii="Times New Roman" w:hAnsi="Times New Roman" w:cs="Times New Roman"/>
          <w:bCs/>
          <w:spacing w:val="-1"/>
        </w:rPr>
        <w:t>Чеченской Республике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в случае служебной необходимости и с его согласия может быть возложено исполнение должностных обязанностей </w:t>
      </w:r>
      <w:r w:rsidRPr="00E876D2">
        <w:rPr>
          <w:rFonts w:ascii="Times New Roman" w:eastAsia="Calibri" w:hAnsi="Times New Roman" w:cs="Times New Roman"/>
          <w:color w:val="auto"/>
          <w:lang w:eastAsia="en-US" w:bidi="ar-SA"/>
        </w:rPr>
        <w:t>другого гражданского служащего, замещающего должность в отделе энергетического надзора и по надзору за гидротехническими сооружениями</w:t>
      </w:r>
      <w:r w:rsidR="00637AE1" w:rsidRP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9C184E">
        <w:rPr>
          <w:rFonts w:ascii="Times New Roman" w:hAnsi="Times New Roman" w:cs="Times New Roman"/>
          <w:bCs/>
          <w:spacing w:val="-1"/>
        </w:rPr>
        <w:t>Карачаево-Черкесской Республике</w:t>
      </w:r>
      <w:r w:rsidRPr="00E876D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proofErr w:type="gramEnd"/>
    </w:p>
    <w:p w:rsidR="00E876D2" w:rsidRPr="00E876D2" w:rsidRDefault="00E876D2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4" w:name="_Toc404604191"/>
      <w:bookmarkStart w:id="5" w:name="_Toc406419300"/>
      <w:bookmarkStart w:id="6" w:name="_Toc479853583"/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  <w:bookmarkEnd w:id="4"/>
      <w:bookmarkEnd w:id="5"/>
      <w:bookmarkEnd w:id="6"/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Для замещения должности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637AE1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устанавливаются требования, включающие базовые и профессионально - функциональные квалификационные требования.</w:t>
      </w:r>
    </w:p>
    <w:p w:rsidR="004E0F91" w:rsidRPr="000A6D6B" w:rsidRDefault="004E0F91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Default="008E2E05" w:rsidP="008E2E0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2.1. Базовые квалификационные требования</w:t>
      </w:r>
    </w:p>
    <w:p w:rsidR="004E0F91" w:rsidRPr="000A6D6B" w:rsidRDefault="004E0F91" w:rsidP="008E2E0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2.1.1.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иметь высшее образование не ниже уровня </w:t>
      </w:r>
      <w:proofErr w:type="spellStart"/>
      <w:r w:rsidRPr="004E0F91">
        <w:rPr>
          <w:rFonts w:ascii="Times New Roman" w:eastAsia="Calibri" w:hAnsi="Times New Roman" w:cs="Times New Roman"/>
          <w:color w:val="auto"/>
          <w:lang w:eastAsia="en-US" w:bidi="ar-SA"/>
        </w:rPr>
        <w:t>бакалавриата</w:t>
      </w:r>
      <w:proofErr w:type="spellEnd"/>
      <w:r w:rsidRPr="004E0F91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8E2E05" w:rsidRPr="000A6D6B" w:rsidRDefault="008E2E05" w:rsidP="008E2E05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2.1.2. Для должности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637AE1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требования к стажу не предъявляются.</w:t>
      </w:r>
    </w:p>
    <w:p w:rsidR="008E2E05" w:rsidRPr="000A6D6B" w:rsidRDefault="008E2E05" w:rsidP="008E2E05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2.1.3.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базовыми знаниями и умениями: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1) знанием государственного языка Российской Федерации (русского языка);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2) знаниями основ: 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а) Конституции Российской Федерации,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б) Федерального закона от 27 мая 2003 г. № 58-ФЗ «О системе государственной службы Российской Федерации»;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в) Федерального закона от 27 июля 2004 г. № 79-ФЗ</w:t>
      </w:r>
      <w:r w:rsidR="00D8095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«О государственной гражданской службе Российской Федерации»;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г) Федерального закона от 25 декабря 2008 г. № 273-ФЗ «О противодействии коррупции»;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A6D6B">
        <w:rPr>
          <w:rFonts w:ascii="Times New Roman" w:eastAsia="Calibri" w:hAnsi="Times New Roman" w:cs="Times New Roman"/>
          <w:lang w:eastAsia="en-US" w:bidi="ar-SA"/>
        </w:rPr>
        <w:t>3) знаниями и умения в области информационно-коммуникационных технологий.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A6D6B">
        <w:rPr>
          <w:rFonts w:ascii="Times New Roman" w:eastAsia="Calibri" w:hAnsi="Times New Roman" w:cs="Times New Roman"/>
          <w:lang w:eastAsia="en-US" w:bidi="ar-SA"/>
        </w:rPr>
        <w:t xml:space="preserve">2.1.4.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Умения</w:t>
      </w:r>
      <w:r w:rsidRPr="000A6D6B">
        <w:rPr>
          <w:rFonts w:ascii="Times New Roman" w:eastAsia="Calibri" w:hAnsi="Times New Roman" w:cs="Times New Roman"/>
          <w:lang w:eastAsia="en-US" w:bidi="ar-SA"/>
        </w:rPr>
        <w:t xml:space="preserve"> гражданского служащего, замещающего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включают следующие умения.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умения: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мыслить системно (стратегически);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планировать, рационально использовать служебное время и достигать результата;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коммуникативные умения;</w:t>
      </w:r>
    </w:p>
    <w:p w:rsidR="008E2E05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управлять изменениями.</w:t>
      </w:r>
    </w:p>
    <w:p w:rsidR="004E0F91" w:rsidRDefault="004E0F91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380395" w:rsidP="00380395">
      <w:pPr>
        <w:widowControl/>
        <w:shd w:val="clear" w:color="auto" w:fill="FFFFFF"/>
        <w:tabs>
          <w:tab w:val="left" w:pos="0"/>
        </w:tabs>
        <w:ind w:left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2.2. </w:t>
      </w:r>
      <w:r w:rsidR="008E2E05"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Профессионально-функциональные</w:t>
      </w:r>
    </w:p>
    <w:p w:rsidR="008E2E05" w:rsidRPr="000A6D6B" w:rsidRDefault="008E2E05" w:rsidP="00380395">
      <w:pPr>
        <w:widowControl/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</w:p>
    <w:p w:rsidR="008E2E05" w:rsidRPr="000A6D6B" w:rsidRDefault="008E2E05" w:rsidP="00380395">
      <w:pPr>
        <w:widowControl/>
        <w:shd w:val="clear" w:color="auto" w:fill="FFFFFF"/>
        <w:tabs>
          <w:tab w:val="left" w:pos="0"/>
        </w:tabs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2.2.1. </w:t>
      </w:r>
      <w:proofErr w:type="gramStart"/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иметь высшее образование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bidi="ar-SA"/>
        </w:rPr>
        <w:t xml:space="preserve">не ниже уровня </w:t>
      </w:r>
      <w:proofErr w:type="spellStart"/>
      <w:r w:rsidRPr="000A6D6B">
        <w:rPr>
          <w:rFonts w:ascii="Times New Roman" w:eastAsia="Calibri" w:hAnsi="Times New Roman" w:cs="Times New Roman"/>
          <w:color w:val="auto"/>
          <w:lang w:bidi="ar-SA"/>
        </w:rPr>
        <w:t>бакалавриат</w:t>
      </w:r>
      <w:proofErr w:type="spellEnd"/>
      <w:r w:rsidRPr="000A6D6B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>направления подготовки</w:t>
      </w:r>
      <w:r w:rsidR="006E6BF8" w:rsidRPr="006E6BF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E6BF8"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«Электро- и теплоэнергетика», «Теплоэнергетика  и теплотехника», «Электроэнергетика и электротехника», «Энергетическое машиностроение», </w:t>
      </w:r>
      <w:r w:rsidRPr="004C02D5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End"/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2.2.2. Гражданский </w:t>
      </w:r>
      <w:r w:rsidR="008714EA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профессиональными знаниями в сфере законодательства Российской Федерации:</w:t>
      </w:r>
    </w:p>
    <w:p w:rsidR="002A2953" w:rsidRDefault="002A2953" w:rsidP="002A2953">
      <w:pPr>
        <w:pStyle w:val="af5"/>
        <w:widowControl/>
        <w:numPr>
          <w:ilvl w:val="0"/>
          <w:numId w:val="22"/>
        </w:numPr>
        <w:tabs>
          <w:tab w:val="left" w:pos="1418"/>
        </w:tabs>
        <w:ind w:hanging="1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Конституция РФ;</w:t>
      </w:r>
    </w:p>
    <w:p w:rsidR="002A2953" w:rsidRDefault="002A2953" w:rsidP="002A2953">
      <w:pPr>
        <w:pStyle w:val="af5"/>
        <w:widowControl/>
        <w:numPr>
          <w:ilvl w:val="0"/>
          <w:numId w:val="22"/>
        </w:numPr>
        <w:tabs>
          <w:tab w:val="left" w:pos="1418"/>
        </w:tabs>
        <w:ind w:hanging="1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Кодекс РФ об административных правонарушениях.</w:t>
      </w:r>
    </w:p>
    <w:p w:rsidR="002A2953" w:rsidRPr="00B70ED0" w:rsidRDefault="002A2953" w:rsidP="002A2953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B70ED0">
        <w:rPr>
          <w:rFonts w:ascii="Times New Roman" w:eastAsia="Calibri" w:hAnsi="Times New Roman" w:cs="Times New Roman"/>
          <w:color w:val="auto"/>
          <w:lang w:eastAsia="en-US"/>
        </w:rPr>
        <w:t>Гражданский кодекс Российской Федерации от 30 ноября 1994 г. № 51-ФЗ (часть 1 и 2);</w:t>
      </w:r>
    </w:p>
    <w:p w:rsidR="002A2953" w:rsidRPr="00B70ED0" w:rsidRDefault="002A2953" w:rsidP="002A2953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B70ED0">
        <w:rPr>
          <w:rFonts w:ascii="Times New Roman" w:eastAsia="Calibri" w:hAnsi="Times New Roman" w:cs="Times New Roman"/>
          <w:color w:val="auto"/>
          <w:lang w:eastAsia="en-US"/>
        </w:rPr>
        <w:t>Градостроительный кодекс Российской Федерации от 29 декабря 2004 г. № 190-ФЗ;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июля 1993 г. № 5485-1  «О государственной тайне»;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декабря 1994 г. № 69-ФЗ «О пожарной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22 августа 1995 г. № 151-ФЗ «Об аварийно-спасательных службах и статусе спасателей»;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30 ноября 1995 г. </w:t>
      </w:r>
      <w:hyperlink r:id="rId9" w:history="1">
        <w:r w:rsidRPr="00327A4F">
          <w:rPr>
            <w:rFonts w:ascii="Times New Roman" w:eastAsia="Calibri" w:hAnsi="Times New Roman" w:cs="Times New Roman"/>
            <w:color w:val="auto"/>
          </w:rPr>
          <w:t>№ 187-ФЗ</w:t>
        </w:r>
      </w:hyperlink>
      <w:r w:rsidRPr="00327A4F">
        <w:rPr>
          <w:rFonts w:ascii="Times New Roman" w:eastAsia="Calibri" w:hAnsi="Times New Roman" w:cs="Times New Roman"/>
          <w:color w:val="auto"/>
        </w:rPr>
        <w:t xml:space="preserve"> «О континентальном шельфе Российской Федерации»; 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lastRenderedPageBreak/>
        <w:t xml:space="preserve">Федеральный закон от 21 июля 1997 г. № 116-ФЗ </w:t>
      </w:r>
      <w:r w:rsidRPr="00327A4F">
        <w:rPr>
          <w:rFonts w:ascii="Times New Roman" w:eastAsia="Calibri" w:hAnsi="Times New Roman" w:cs="Times New Roman"/>
          <w:color w:val="auto"/>
        </w:rPr>
        <w:br/>
        <w:t>«О промышленной безопасности опасных производственных объектов»;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3 июля 1998 г. №</w:t>
      </w:r>
      <w:hyperlink r:id="rId10" w:history="1">
        <w:r w:rsidRPr="00327A4F">
          <w:rPr>
            <w:rFonts w:ascii="Times New Roman" w:eastAsia="Calibri" w:hAnsi="Times New Roman" w:cs="Times New Roman"/>
            <w:color w:val="auto"/>
          </w:rPr>
          <w:t xml:space="preserve"> 155-ФЗ</w:t>
        </w:r>
      </w:hyperlink>
      <w:r w:rsidRPr="00327A4F">
        <w:rPr>
          <w:rFonts w:ascii="Times New Roman" w:eastAsia="Calibri" w:hAnsi="Times New Roman" w:cs="Times New Roman"/>
          <w:color w:val="auto"/>
        </w:rPr>
        <w:t>«О внутренних морских водах, территориальном море и прилежащей зоне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27 декабря 2002 г. № 184-ФЗ «О техническом регулировании»;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 мая 2006 г. № 59-ФЗ «О порядке  рассмотрения обращений граждан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 марта 2007 г. № 25-ФЗ </w:t>
      </w:r>
      <w:r w:rsidRPr="00327A4F">
        <w:rPr>
          <w:rFonts w:ascii="Times New Roman" w:eastAsia="Calibri" w:hAnsi="Times New Roman" w:cs="Times New Roman"/>
          <w:color w:val="auto"/>
        </w:rPr>
        <w:br/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6 марта 2006 г. № 35-ФЗ «О противодействии терроризму»;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22 июля 2008 г. № 123-ФЗ «Технический регламент о требованиях пожарной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30 декабря  2009 г. № 384-ФЗ «Технический регламент о безопасности зданий и сооружений»;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27 июля 2010 г. № 210-ФЗ </w:t>
      </w:r>
      <w:r w:rsidRPr="00327A4F">
        <w:rPr>
          <w:rFonts w:ascii="Times New Roman" w:eastAsia="Calibri" w:hAnsi="Times New Roman" w:cs="Times New Roman"/>
          <w:color w:val="auto"/>
        </w:rPr>
        <w:br/>
        <w:t>«Об организации предоставления государственных и муниципальных услуг»;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4 </w:t>
      </w:r>
      <w:r>
        <w:rPr>
          <w:rFonts w:ascii="Times New Roman" w:eastAsia="Calibri" w:hAnsi="Times New Roman" w:cs="Times New Roman"/>
          <w:color w:val="auto"/>
        </w:rPr>
        <w:t xml:space="preserve">мая 2011 г. № 99-ФЗ </w:t>
      </w:r>
      <w:r w:rsidRPr="00327A4F">
        <w:rPr>
          <w:rFonts w:ascii="Times New Roman" w:eastAsia="Calibri" w:hAnsi="Times New Roman" w:cs="Times New Roman"/>
          <w:color w:val="auto"/>
        </w:rPr>
        <w:t>«О лицензировании отдельных видов деятельности»;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35-ФЗ «Об электроэнергетике»;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2A2953" w:rsidRPr="00D57C2A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190-ФЗ «О теплоснабжении»;</w:t>
      </w:r>
    </w:p>
    <w:p w:rsidR="00D57C2A" w:rsidRPr="00D57C2A" w:rsidRDefault="00D57C2A" w:rsidP="00D57C2A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bidi="ru-RU"/>
        </w:rPr>
      </w:pPr>
      <w:r w:rsidRPr="00D57C2A">
        <w:rPr>
          <w:rFonts w:ascii="Times New Roman" w:eastAsia="Calibri" w:hAnsi="Times New Roman" w:cs="Times New Roman"/>
          <w:color w:val="auto"/>
          <w:lang w:bidi="ru-RU"/>
        </w:rPr>
        <w:t>Федеральный закон от 21 июля 1997 г. № 117-ФЗ «О безопасности гидротехнических сооружений»;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993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Закон Российской Федерации от 21 февраля 1992 г. № 2395-1 «О недрах»;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10 марта 1999 г. № 263 «Об организации и осуществлении производственного </w:t>
      </w:r>
      <w:proofErr w:type="gramStart"/>
      <w:r w:rsidRPr="00327A4F">
        <w:rPr>
          <w:rFonts w:ascii="Times New Roman" w:eastAsia="Calibri" w:hAnsi="Times New Roman" w:cs="Times New Roman"/>
          <w:color w:val="auto"/>
        </w:rPr>
        <w:t>контроля за</w:t>
      </w:r>
      <w:proofErr w:type="gramEnd"/>
      <w:r w:rsidRPr="00327A4F">
        <w:rPr>
          <w:rFonts w:ascii="Times New Roman" w:eastAsia="Calibri" w:hAnsi="Times New Roman" w:cs="Times New Roman"/>
          <w:color w:val="auto"/>
        </w:rPr>
        <w:t xml:space="preserve"> соблюдением требований промышленной 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lastRenderedPageBreak/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энергопринимающих</w:t>
      </w:r>
      <w:proofErr w:type="spellEnd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устройств потребителей</w:t>
      </w:r>
      <w:proofErr w:type="gramEnd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Правительства Российской Федерации от  27 декабря 2004 г. № 854 «Об утверждении Правил оперативно-диспетчерского управления в электроэнергетике»;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8 августа 2012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2A2953" w:rsidRPr="00D57C2A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20 июля 2013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610 «О Федеральном государственном энергетическом надзоре»;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lastRenderedPageBreak/>
        <w:t xml:space="preserve">постановление Правительства Российской Федерации от 23 мая 1998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        </w:t>
      </w:r>
      <w:r w:rsidRPr="00D57C2A">
        <w:rPr>
          <w:rFonts w:ascii="Times New Roman" w:eastAsia="Calibri" w:hAnsi="Times New Roman" w:cs="Times New Roman"/>
          <w:color w:val="auto"/>
        </w:rPr>
        <w:t>№ 490 «О порядке формирования и ведения Российского регистра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6 ноября 1998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      </w:t>
      </w:r>
      <w:r w:rsidRPr="00D57C2A">
        <w:rPr>
          <w:rFonts w:ascii="Times New Roman" w:eastAsia="Calibri" w:hAnsi="Times New Roman" w:cs="Times New Roman"/>
          <w:color w:val="auto"/>
        </w:rPr>
        <w:t>№ 1303 «Об утверждении Положения о декларировании безопасности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27 февраля 1999 г. № 237 «Об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27 октября 2012 г. № 1108 «О федеральном государственном надзоре в области безопасности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2 ноября 2013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</w:t>
      </w:r>
      <w:r w:rsidRPr="00D57C2A">
        <w:rPr>
          <w:rFonts w:ascii="Times New Roman" w:eastAsia="Calibri" w:hAnsi="Times New Roman" w:cs="Times New Roman"/>
          <w:color w:val="auto"/>
        </w:rPr>
        <w:t>№ 986 «О классификации гидротехнических сооружений».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4799);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по охране труда при эксплуатации электроустановок (приказ Министерства труда и социальной защиты Российской Федерации от 24 июля 2013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№ 328н, зарегистрировано в Минюсте Российской Федерации 12 декабря 2014 г. рег.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30593);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Порядок организации работ по выдаче разрешений на допуск в эксплуатацию энергоустановок (с изменениями приказы Ростехнадзора от 7 апреля 2008 г. № 212, Минприроды России от 20 августа 2008 г. № 182 (зарегистрированы Минюстом России 28 апреля 2008 г. № 11597; 28 августа 2008 г., № 12197),</w:t>
      </w:r>
      <w:proofErr w:type="gramEnd"/>
    </w:p>
    <w:p w:rsidR="002A2953" w:rsidRPr="00CF2CA8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8E2E05" w:rsidRPr="000A6D6B" w:rsidRDefault="008E2E05" w:rsidP="008E2E05">
      <w:pPr>
        <w:widowControl/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2.2.3. Иные профессиональные знания: </w:t>
      </w:r>
    </w:p>
    <w:p w:rsidR="008E2E05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- общее представление об устройстве гидроэлектростанций 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гидротехнических сооружений,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назначение, состав оборудования, общие вопросы эксплуатации;</w:t>
      </w:r>
    </w:p>
    <w:p w:rsidR="00740DFF" w:rsidRPr="001A777F" w:rsidRDefault="00740DFF" w:rsidP="00740DFF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устройство и правила эксплуатации электроустановок, тепловых установок, электрических станций и сетей;</w:t>
      </w:r>
    </w:p>
    <w:p w:rsidR="008E2E05" w:rsidRPr="00740DFF" w:rsidRDefault="008E2E05" w:rsidP="008E2E05">
      <w:pPr>
        <w:widowControl/>
        <w:tabs>
          <w:tab w:val="left" w:pos="-74"/>
          <w:tab w:val="left" w:pos="0"/>
        </w:tabs>
        <w:ind w:left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40DFF">
        <w:rPr>
          <w:rFonts w:ascii="Times New Roman" w:eastAsia="Calibri" w:hAnsi="Times New Roman" w:cs="Times New Roman"/>
          <w:color w:val="auto"/>
          <w:lang w:eastAsia="en-US" w:bidi="ar-SA"/>
        </w:rPr>
        <w:t>- категории гидротехнических сооружений;</w:t>
      </w:r>
    </w:p>
    <w:p w:rsidR="008E2E05" w:rsidRPr="00740DFF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40DFF">
        <w:rPr>
          <w:rFonts w:ascii="Times New Roman" w:eastAsia="Calibri" w:hAnsi="Times New Roman" w:cs="Times New Roman"/>
          <w:color w:val="auto"/>
          <w:lang w:eastAsia="en-US" w:bidi="ar-SA"/>
        </w:rPr>
        <w:t>- требования к безопасной эксплуатации гидротехнических сооружений различных категорий.</w:t>
      </w:r>
    </w:p>
    <w:p w:rsidR="008E2E05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2.2.4.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обладать следующими профессиональными умениями:  </w:t>
      </w:r>
    </w:p>
    <w:p w:rsidR="0015730B" w:rsidRPr="007F0FA2" w:rsidRDefault="0015730B" w:rsidP="0015730B">
      <w:pPr>
        <w:widowControl/>
        <w:tabs>
          <w:tab w:val="left" w:pos="351"/>
          <w:tab w:val="left" w:pos="903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bidi="ar-SA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</w:r>
    </w:p>
    <w:p w:rsidR="0015730B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>– проведение и оформление результатов мероприятий по выдаче разрешений на допуск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к эксплуатации энергоустановок;</w:t>
      </w:r>
    </w:p>
    <w:p w:rsidR="0015730B" w:rsidRPr="006B58C0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B58C0">
        <w:rPr>
          <w:rFonts w:ascii="Times New Roman" w:eastAsia="Calibri" w:hAnsi="Times New Roman" w:cs="Times New Roman"/>
          <w:color w:val="auto"/>
          <w:lang w:eastAsia="en-US" w:bidi="ar-SA"/>
        </w:rPr>
        <w:t>- выявление и анализ нарушений федеральных норм и правил в области безопасности гидротехнических сооружений;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B58C0">
        <w:rPr>
          <w:rFonts w:ascii="Times New Roman" w:eastAsia="Calibri" w:hAnsi="Times New Roman" w:cs="Times New Roman"/>
          <w:color w:val="auto"/>
          <w:lang w:eastAsia="en-US" w:bidi="ar-SA"/>
        </w:rPr>
        <w:t>- рассмотрение декларации безопасности и оформление разрешений на эксплуатацию гидротехнических сооружений.</w:t>
      </w:r>
    </w:p>
    <w:p w:rsidR="0015730B" w:rsidRPr="007F0FA2" w:rsidRDefault="0015730B" w:rsidP="0015730B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2.2.5.  Г</w:t>
      </w: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функциональными знаниями</w:t>
      </w:r>
      <w:r w:rsidRPr="007F0FA2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="00763F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принципы, методы, технологии и механизмы осуществления контроля (надзора);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 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виды, назначение и технологии организации проверочных процедур;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понятие единого реестра проверок, процедура его формирования;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процедура организации проверки: порядок, этапы, инструменты проведения;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ограничения при проведении проверочных процедур;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меры, принимаемые по результатам проверки;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плановые осмотры;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основания проведения и особенности внеплановых проверок.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2.2.6.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обладать следующими функциональными умениями: 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>- проведение плановых и внеплановых документарных (камеральных) проверок (обследований);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проведение плановых и внеплановых выездных проверок;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формирование и ведение реестров, регистров, перечней, каталогов, лицевых счетов для обеспечения контрольно-надзорных полномочий;</w:t>
      </w:r>
    </w:p>
    <w:p w:rsidR="008E2E05" w:rsidRPr="00763F1A" w:rsidRDefault="008E2E05" w:rsidP="008E2E05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осуществление контроля исполнения предписаний, решений и других распорядительных документов.</w:t>
      </w:r>
    </w:p>
    <w:p w:rsidR="008E2E05" w:rsidRPr="000A6D6B" w:rsidRDefault="008E2E05" w:rsidP="008E2E05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2020AB" w:rsidRPr="000A6D6B" w:rsidRDefault="00CE4B0D" w:rsidP="005F68D3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851"/>
          <w:tab w:val="left" w:pos="3518"/>
        </w:tabs>
        <w:spacing w:before="0" w:line="240" w:lineRule="auto"/>
        <w:ind w:left="3220"/>
        <w:rPr>
          <w:color w:val="auto"/>
          <w:sz w:val="24"/>
          <w:szCs w:val="24"/>
        </w:rPr>
      </w:pPr>
      <w:r w:rsidRPr="000A6D6B">
        <w:rPr>
          <w:color w:val="auto"/>
          <w:sz w:val="24"/>
          <w:szCs w:val="24"/>
        </w:rPr>
        <w:t>Должностные обязанности</w:t>
      </w:r>
      <w:bookmarkEnd w:id="0"/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Государственный инспектор Отдела Управления 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 обязан: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исполнять должностные обязанности в соответствии с должностным регламентом;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 xml:space="preserve"> соблюдать служебный распорядок Управления;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lastRenderedPageBreak/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соблюдать ограничения, выполнять обязательства и требования к-служебному поведению, не нарушать запреты, установленные Федеральным законом № 79-ФЗ и другими федеральными законами;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его к совершению коррупционных нарушений;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осуществлять </w:t>
      </w:r>
      <w:proofErr w:type="gramStart"/>
      <w:r>
        <w:rPr>
          <w:rStyle w:val="11"/>
          <w:color w:val="auto"/>
          <w:sz w:val="24"/>
          <w:szCs w:val="24"/>
        </w:rPr>
        <w:t>контроль за</w:t>
      </w:r>
      <w:proofErr w:type="gramEnd"/>
      <w:r>
        <w:rPr>
          <w:rStyle w:val="11"/>
          <w:color w:val="auto"/>
          <w:sz w:val="24"/>
          <w:szCs w:val="24"/>
        </w:rPr>
        <w:t xml:space="preserve"> сотрудниками Отдела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устные или письменные обращения граждан и юридических лиц в соответствии с компетенцией Отдела Управления.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Государственный инспектор Отдела Управления обязан: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bookmarkStart w:id="7" w:name="bookmark1"/>
      <w:r>
        <w:rPr>
          <w:rStyle w:val="11"/>
          <w:color w:val="auto"/>
          <w:sz w:val="24"/>
          <w:szCs w:val="24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Подготавливать и представлять отчеты о работе Отдела в соответствии с организационно-распорядительными документами Управления.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По распоряжению или поручению заместителя руководителя Управления и </w:t>
      </w:r>
      <w:r>
        <w:rPr>
          <w:rStyle w:val="11"/>
          <w:color w:val="auto"/>
          <w:sz w:val="24"/>
          <w:szCs w:val="24"/>
        </w:rPr>
        <w:lastRenderedPageBreak/>
        <w:t>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По распоряжению или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Вести банк данных о поднадзорных Отделу объектах;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о порядке рассмотрения обращений граждан Российской Федерации и инструкцией по делопроизводству.</w:t>
      </w:r>
      <w:proofErr w:type="gramEnd"/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Участвовать в подготовке совместно с другими отделами Управления </w:t>
      </w:r>
      <w:proofErr w:type="gramStart"/>
      <w:r>
        <w:rPr>
          <w:rStyle w:val="11"/>
          <w:color w:val="auto"/>
          <w:sz w:val="24"/>
          <w:szCs w:val="24"/>
        </w:rPr>
        <w:t>заключений</w:t>
      </w:r>
      <w:proofErr w:type="gramEnd"/>
      <w:r>
        <w:rPr>
          <w:rStyle w:val="11"/>
          <w:color w:val="auto"/>
          <w:sz w:val="24"/>
          <w:szCs w:val="24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Осуществлять 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энергии: 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sz w:val="24"/>
          <w:szCs w:val="24"/>
        </w:rPr>
        <w:t>Осуществлять надзор з</w:t>
      </w:r>
      <w:r>
        <w:rPr>
          <w:rStyle w:val="11"/>
          <w:color w:val="auto"/>
          <w:sz w:val="24"/>
          <w:szCs w:val="24"/>
        </w:rPr>
        <w:t>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проведении  обязательного энергетического обследования в установленный срок в соответствии с Административным регламентом  исполнения Федеральной службой  по экологическому</w:t>
      </w:r>
      <w:proofErr w:type="gramEnd"/>
      <w:r>
        <w:rPr>
          <w:rStyle w:val="11"/>
          <w:color w:val="auto"/>
          <w:sz w:val="24"/>
          <w:szCs w:val="24"/>
        </w:rPr>
        <w:t>, технологическому и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электроэнергетике;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технический осмотр новых, реконструированных энергоустановок и сооружений, испытательных электроустановок (</w:t>
      </w:r>
      <w:proofErr w:type="spellStart"/>
      <w:r>
        <w:rPr>
          <w:rStyle w:val="11"/>
          <w:color w:val="auto"/>
          <w:sz w:val="24"/>
          <w:szCs w:val="24"/>
        </w:rPr>
        <w:t>электролабораторий</w:t>
      </w:r>
      <w:proofErr w:type="spellEnd"/>
      <w:r>
        <w:rPr>
          <w:rStyle w:val="11"/>
          <w:color w:val="auto"/>
          <w:sz w:val="24"/>
          <w:szCs w:val="24"/>
        </w:rPr>
        <w:t>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lastRenderedPageBreak/>
        <w:t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энергии, по результатам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нарушений;</w:t>
      </w:r>
      <w:proofErr w:type="gramEnd"/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</w:t>
      </w:r>
      <w:r>
        <w:rPr>
          <w:rStyle w:val="11"/>
          <w:color w:val="auto"/>
          <w:sz w:val="24"/>
          <w:szCs w:val="24"/>
        </w:rPr>
        <w:tab/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контроль за</w:t>
      </w:r>
      <w:proofErr w:type="gramEnd"/>
      <w:r>
        <w:rPr>
          <w:rStyle w:val="11"/>
          <w:color w:val="auto"/>
          <w:sz w:val="24"/>
          <w:szCs w:val="24"/>
        </w:rPr>
        <w:tab/>
        <w:t xml:space="preserve"> готовностью организаций, эксплуатирующих объекты энергетики, промышленности и водохозяйственного комплекса к локализации и ликвидации аварий;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учет и анализ нарушений, требований безопасности, аварий, инцидентов, произошедших на объектах электроэнергетики поднадзорных Отделу.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документы и подготавливать проекты Разрешений на допуск в эксплуатацию новых и реконструированных объектов энергетики, электрических и тепловых установок;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документы и подготавливать проекты решений об установлении границ охранных зон  объектов электросетевого хозяйства и объектов по производству электрической энергии;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работе аттестационных комиссий организаций по аттестации и проверке знаний руководителей, специалистов и рабочих в области безопасности гидротехнических сооружений, в работе иных комиссий, состав которых определён приказами Управления.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  приемку в эксплуатацию электрических станций, электрических сетей и тепловых установок;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 соответствии с пунктом 3 приказа Ростехнадзора от 26 июня 2015г. № 246 «О реализации постановления Правительства РФ от 28 апреля 2015года №415 «О правилах формирования и ведения единого реестра проверок»», вносить информацию о проводимых проверках в Федеральную государственную информационную систему «Единый реестр проверок»;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>В соответствии с приказом Ростехнадзора от 20 сентября 2014 года № 430 «О внедрении в Федеральной службе по экологическому, технологическому и атомному надзору подсистемы «Контрольно-надзорная деятельность» Комплексной системы информатизации  Федеральной службы по экологическому, технологическому и атомному надзору», вносить информацию о подконтрольных объектах, проверках и произошедших авариях и несчастных случаях в  Комплексную систему информатизации (КСИ).</w:t>
      </w:r>
      <w:proofErr w:type="gramEnd"/>
    </w:p>
    <w:p w:rsidR="00637AE1" w:rsidRDefault="00637AE1" w:rsidP="00637AE1">
      <w:pPr>
        <w:tabs>
          <w:tab w:val="left" w:pos="851"/>
          <w:tab w:val="left" w:pos="1059"/>
          <w:tab w:val="left" w:pos="1276"/>
          <w:tab w:val="left" w:pos="1701"/>
        </w:tabs>
        <w:ind w:left="708"/>
        <w:jc w:val="both"/>
        <w:rPr>
          <w:rFonts w:eastAsia="Times New Roman"/>
        </w:rPr>
      </w:pPr>
    </w:p>
    <w:p w:rsidR="00637AE1" w:rsidRDefault="00637AE1" w:rsidP="00637AE1">
      <w:pPr>
        <w:pStyle w:val="af5"/>
        <w:tabs>
          <w:tab w:val="left" w:pos="851"/>
          <w:tab w:val="left" w:pos="1059"/>
          <w:tab w:val="left" w:pos="1276"/>
          <w:tab w:val="left" w:pos="1701"/>
        </w:tabs>
        <w:ind w:left="6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4.Права</w:t>
      </w:r>
      <w:bookmarkEnd w:id="7"/>
    </w:p>
    <w:p w:rsidR="00637AE1" w:rsidRDefault="00637AE1" w:rsidP="00637AE1">
      <w:pPr>
        <w:pStyle w:val="af5"/>
        <w:tabs>
          <w:tab w:val="left" w:pos="851"/>
          <w:tab w:val="left" w:pos="1059"/>
          <w:tab w:val="left" w:pos="1276"/>
          <w:tab w:val="left" w:pos="1701"/>
        </w:tabs>
        <w:ind w:left="660"/>
        <w:jc w:val="center"/>
        <w:rPr>
          <w:rFonts w:ascii="Times New Roman" w:hAnsi="Times New Roman" w:cs="Times New Roman"/>
          <w:b/>
          <w:color w:val="auto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В соответствии со статьей 14 Федерального закона № 79-ФЗ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 xml:space="preserve">Отдела Управления имеет право </w:t>
      </w:r>
      <w:proofErr w:type="gramStart"/>
      <w:r>
        <w:rPr>
          <w:rStyle w:val="11"/>
          <w:color w:val="auto"/>
          <w:sz w:val="24"/>
          <w:szCs w:val="24"/>
        </w:rPr>
        <w:t>на</w:t>
      </w:r>
      <w:proofErr w:type="gramEnd"/>
      <w:r>
        <w:rPr>
          <w:rStyle w:val="11"/>
          <w:color w:val="auto"/>
          <w:sz w:val="24"/>
          <w:szCs w:val="24"/>
        </w:rPr>
        <w:t>:</w:t>
      </w:r>
    </w:p>
    <w:p w:rsidR="00637AE1" w:rsidRDefault="00637AE1" w:rsidP="00637AE1">
      <w:pPr>
        <w:pStyle w:val="4"/>
        <w:shd w:val="clear" w:color="auto" w:fill="auto"/>
        <w:tabs>
          <w:tab w:val="left" w:pos="709"/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4.1. Обеспечение надлежащих организационно-технических условий, необходимых для исполнения должностных обязанностей.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4.4.   Оплату труда и другие выплаты в соответствии с Федеральным законом               </w:t>
      </w:r>
      <w:r>
        <w:rPr>
          <w:rStyle w:val="11"/>
          <w:color w:val="auto"/>
          <w:sz w:val="24"/>
          <w:szCs w:val="24"/>
        </w:rPr>
        <w:lastRenderedPageBreak/>
        <w:t>№ 79-ФЗ, иными нормативными правовыми актами Российской Федерации и со служебным контрактом.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4.5.  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>4.6.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637AE1" w:rsidRDefault="00637AE1" w:rsidP="00637AE1">
      <w:pPr>
        <w:pStyle w:val="4"/>
        <w:shd w:val="clear" w:color="auto" w:fill="auto"/>
        <w:tabs>
          <w:tab w:val="center" w:pos="0"/>
          <w:tab w:val="left" w:pos="709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4.7.</w:t>
      </w:r>
      <w:r>
        <w:rPr>
          <w:rStyle w:val="11"/>
          <w:color w:val="auto"/>
          <w:sz w:val="24"/>
          <w:szCs w:val="24"/>
        </w:rPr>
        <w:tab/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Защиту сведений о гражданском служащем.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Должностной рост на конкурсной основе.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Членство в профессиональном союзе.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Рассмотрение индивидуальных служебных споров в соответствии с Федеральным законом № 79-ФЗ и другими федеральными законами.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Проведение по его заявлению служебной проверки.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Защиту своих прав и законных интересов на гражданской службе, включая обжалования в суд их нарушения.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Медицинское страхование в соответствии с Федеральным законом № 79-ФЗ.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Государственную защиту своих жизни и здоровья; жизни и здоровья членов своей семьи, а также принадлежащего ему имущества.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Государственное пенсионное обеспечение в соответствии с законодательством Российской Федерации.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Принятие решений в соответствии с должностными обязанностями.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Взаимодействие с другими структурными подразделениями Управления по поручению заместителя руководителя Управления по вопросам, входящим в компетенцию Отдела.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Внесение руководству Управления предложений, направленных на улучшение работы Отдела Управления и совершенствование деятельности Управления.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</w:pPr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8" w:name="bookmark2"/>
      <w:r>
        <w:rPr>
          <w:sz w:val="24"/>
          <w:szCs w:val="24"/>
        </w:rPr>
        <w:t>5.Ответственность</w:t>
      </w:r>
      <w:bookmarkEnd w:id="8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Управления несёт ответственность в пределах, определённых действующим законодательством Российской Федерации:</w:t>
      </w:r>
    </w:p>
    <w:p w:rsidR="00637AE1" w:rsidRDefault="00637AE1" w:rsidP="00637AE1">
      <w:pPr>
        <w:pStyle w:val="af5"/>
        <w:numPr>
          <w:ilvl w:val="0"/>
          <w:numId w:val="31"/>
        </w:numPr>
        <w:tabs>
          <w:tab w:val="left" w:pos="851"/>
          <w:tab w:val="left" w:pos="1128"/>
          <w:tab w:val="left" w:pos="1418"/>
        </w:tabs>
        <w:ind w:left="0" w:firstLine="709"/>
        <w:jc w:val="both"/>
        <w:rPr>
          <w:rStyle w:val="11"/>
          <w:rFonts w:eastAsia="Courier New"/>
          <w:vanish/>
          <w:color w:val="auto"/>
          <w:sz w:val="24"/>
          <w:szCs w:val="24"/>
        </w:rPr>
      </w:pP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128"/>
          <w:tab w:val="left" w:pos="1418"/>
        </w:tabs>
        <w:spacing w:before="0" w:line="240" w:lineRule="auto"/>
        <w:ind w:firstLine="34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За неисполнение или ненадлежащее исполнение возложенных на него обязанностей. 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128"/>
          <w:tab w:val="left" w:pos="1418"/>
        </w:tabs>
        <w:spacing w:before="0" w:line="240" w:lineRule="auto"/>
        <w:ind w:left="0" w:firstLine="709"/>
      </w:pPr>
      <w:r>
        <w:rPr>
          <w:rStyle w:val="11"/>
          <w:color w:val="auto"/>
          <w:sz w:val="24"/>
          <w:szCs w:val="24"/>
        </w:rPr>
        <w:t xml:space="preserve">Государственный инспектор </w:t>
      </w:r>
      <w:r>
        <w:rPr>
          <w:sz w:val="24"/>
          <w:szCs w:val="24"/>
        </w:rPr>
        <w:t xml:space="preserve">Отдела </w:t>
      </w:r>
      <w:r>
        <w:rPr>
          <w:rStyle w:val="11"/>
          <w:color w:val="auto"/>
          <w:sz w:val="24"/>
          <w:szCs w:val="24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</w:t>
      </w:r>
      <w:r>
        <w:rPr>
          <w:rStyle w:val="11"/>
          <w:color w:val="auto"/>
          <w:sz w:val="24"/>
          <w:szCs w:val="24"/>
        </w:rPr>
        <w:lastRenderedPageBreak/>
        <w:t xml:space="preserve">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>
        <w:rPr>
          <w:sz w:val="24"/>
          <w:szCs w:val="24"/>
        </w:rPr>
        <w:t xml:space="preserve">государственный инспектор Отдела </w:t>
      </w:r>
      <w:r>
        <w:rPr>
          <w:rStyle w:val="11"/>
          <w:color w:val="auto"/>
          <w:sz w:val="24"/>
          <w:szCs w:val="24"/>
        </w:rPr>
        <w:t>обязан отказаться от его исполнения.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В случае исполнения </w:t>
      </w:r>
      <w:r>
        <w:rPr>
          <w:sz w:val="24"/>
          <w:szCs w:val="24"/>
        </w:rPr>
        <w:t xml:space="preserve">государственным инспектором Отдела </w:t>
      </w:r>
      <w:r>
        <w:rPr>
          <w:rStyle w:val="11"/>
          <w:color w:val="auto"/>
          <w:sz w:val="24"/>
          <w:szCs w:val="24"/>
        </w:rPr>
        <w:t>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действие или бездействие, ведущее к нарушению прав и законных интересов граждан, организаций.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причинение материального, имущественного ущерба.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выполнение заданий, приказов, распоряжений и поручений, вышестоящих в порядке подчиненности руководителей, за исключением незаконных.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Ростехнадзора и Управления.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служебной (трудовой) и исполнительской дисциплины.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представление для размещения на сайте Управления информационных материалов об основной деятельности Отдела Управления, а также за их ненадлежащее оформление.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правил и норм охраны труда, техники безопасности и противопожарной безопасности.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Кодекса этики и служебного поведения государственных служащих.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jc w:val="left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положений настоящего должностного регламента.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637AE1" w:rsidRDefault="00637AE1" w:rsidP="00637AE1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851"/>
          <w:tab w:val="left" w:pos="993"/>
          <w:tab w:val="left" w:pos="1418"/>
          <w:tab w:val="left" w:pos="2153"/>
        </w:tabs>
        <w:spacing w:before="0" w:after="0" w:line="240" w:lineRule="auto"/>
        <w:ind w:left="0" w:firstLine="0"/>
        <w:jc w:val="center"/>
        <w:rPr>
          <w:sz w:val="24"/>
          <w:szCs w:val="24"/>
        </w:rPr>
      </w:pPr>
      <w:bookmarkStart w:id="9" w:name="bookmark3"/>
      <w:r>
        <w:rPr>
          <w:sz w:val="24"/>
          <w:szCs w:val="24"/>
        </w:rPr>
        <w:t>Перечень вопросов, по которым государственный гражданский служащий вправе или обязан самостоятельно принимать определенные решения</w:t>
      </w:r>
      <w:bookmarkEnd w:id="9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2153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6.1. При исполнении служебных обязанностей государственный инспектор отдела вправе самостоятельно принимать решения по вопросам: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 применении мер обеспечения производства по делам об административных правонарушениях при их рассмотрении.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rStyle w:val="11"/>
          <w:color w:val="auto"/>
          <w:sz w:val="24"/>
          <w:szCs w:val="24"/>
        </w:rPr>
        <w:tab/>
        <w:t>6.2. При исполнении служебных обязанностей государственный инспектор отдела обязан самостоятельно принимать решения по вопросам: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lastRenderedPageBreak/>
        <w:t xml:space="preserve"> 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Контроля за</w:t>
      </w:r>
      <w:proofErr w:type="gramEnd"/>
      <w:r>
        <w:rPr>
          <w:rStyle w:val="11"/>
          <w:color w:val="auto"/>
          <w:sz w:val="24"/>
          <w:szCs w:val="24"/>
        </w:rPr>
        <w:t xml:space="preserve"> исполнением ранее выданных предписаний;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Контроля за</w:t>
      </w:r>
      <w:proofErr w:type="gramEnd"/>
      <w:r>
        <w:rPr>
          <w:rStyle w:val="11"/>
          <w:color w:val="auto"/>
          <w:sz w:val="24"/>
          <w:szCs w:val="24"/>
        </w:rPr>
        <w:t xml:space="preserve"> качеством исполнения должностных обязанностей государственными служащими отдела.</w:t>
      </w:r>
    </w:p>
    <w:p w:rsidR="00637AE1" w:rsidRDefault="00637AE1" w:rsidP="00637AE1">
      <w:pPr>
        <w:pStyle w:val="af5"/>
        <w:numPr>
          <w:ilvl w:val="0"/>
          <w:numId w:val="33"/>
        </w:numPr>
        <w:tabs>
          <w:tab w:val="left" w:pos="0"/>
          <w:tab w:val="left" w:pos="851"/>
        </w:tabs>
        <w:suppressAutoHyphens/>
        <w:ind w:left="0" w:firstLine="709"/>
        <w:jc w:val="both"/>
        <w:rPr>
          <w:snapToGrid w:val="0"/>
        </w:rPr>
      </w:pPr>
      <w:r>
        <w:rPr>
          <w:rFonts w:ascii="Times New Roman" w:hAnsi="Times New Roman" w:cs="Times New Roman"/>
          <w:snapToGrid w:val="0"/>
          <w:color w:val="auto"/>
        </w:rPr>
        <w:t>Подготовки, согласования и подписания: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 xml:space="preserve"> - по результатам проведённых обследований подконтрольных объектов: акта, предписания;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подготовки распоряжения о проведении проверок;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протокола по делам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уведомления о составлении протокола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определений и постановлений по делам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месячного плана работы, информационно-справочных материалов о работе,  отчетов о работе по вопросам, относящимся к сфере деятельности Отдела.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7740"/>
        </w:tabs>
        <w:spacing w:before="0" w:line="240" w:lineRule="auto"/>
        <w:ind w:firstLine="709"/>
        <w:rPr>
          <w:b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left="0" w:firstLine="709"/>
        <w:jc w:val="center"/>
        <w:rPr>
          <w:sz w:val="24"/>
          <w:szCs w:val="24"/>
        </w:rPr>
      </w:pPr>
      <w:bookmarkStart w:id="10" w:name="bookmark4"/>
      <w:r>
        <w:rPr>
          <w:sz w:val="24"/>
          <w:szCs w:val="24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</w:t>
      </w:r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управленческих и иных решений</w:t>
      </w:r>
      <w:bookmarkEnd w:id="10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  <w:proofErr w:type="gramEnd"/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Протоколов, фиксирующих обсуждение вопросов и принятых решений на заседаниях, совещаниях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Запросов о представлении информации, сведений и материалов по вопросам, относящимся к сфере деятельности Отдела.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 других документов в установленной сфере деятельности Отдела: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07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Актов проверки, актов осмотра, предписаний об устранении выявленных нарушений;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Отдела;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</w:t>
      </w:r>
      <w:r>
        <w:rPr>
          <w:rStyle w:val="11"/>
          <w:color w:val="auto"/>
          <w:sz w:val="24"/>
          <w:szCs w:val="24"/>
        </w:rPr>
        <w:lastRenderedPageBreak/>
        <w:t>предпринимателей и граждан по вопросам, относящимся к компетенции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Распоряжений о проведении плановых (внеплановых) проверок юридических лиц, индивидуальных предпринимателей.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Плановой и отчетной документации Отдела.</w:t>
      </w: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637AE1" w:rsidRPr="00637AE1" w:rsidRDefault="00637AE1" w:rsidP="00637AE1">
      <w:pPr>
        <w:numPr>
          <w:ilvl w:val="0"/>
          <w:numId w:val="32"/>
        </w:numPr>
        <w:tabs>
          <w:tab w:val="left" w:pos="426"/>
          <w:tab w:val="left" w:pos="851"/>
          <w:tab w:val="left" w:pos="1418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Сроки и процедуры подготовки, рассмотрения проектов управленческих и иных решений, порядок</w:t>
      </w:r>
      <w:r>
        <w:rPr>
          <w:rFonts w:ascii="Times New Roman" w:hAnsi="Times New Roman" w:cs="Times New Roman"/>
          <w:b/>
          <w:bCs/>
          <w:color w:val="auto"/>
        </w:rPr>
        <w:t xml:space="preserve"> согласования и принятия данных р</w:t>
      </w:r>
      <w:r w:rsidRPr="00637AE1">
        <w:rPr>
          <w:rFonts w:ascii="Times New Roman" w:hAnsi="Times New Roman" w:cs="Times New Roman"/>
          <w:b/>
          <w:bCs/>
          <w:color w:val="auto"/>
        </w:rPr>
        <w:t>ешений</w:t>
      </w:r>
    </w:p>
    <w:p w:rsidR="00637AE1" w:rsidRPr="00637AE1" w:rsidRDefault="00637AE1" w:rsidP="00637AE1">
      <w:pPr>
        <w:tabs>
          <w:tab w:val="left" w:pos="851"/>
          <w:tab w:val="left" w:pos="2317"/>
        </w:tabs>
        <w:ind w:firstLine="709"/>
        <w:rPr>
          <w:rFonts w:ascii="Times New Roman" w:hAnsi="Times New Roman" w:cs="Times New Roman"/>
        </w:rPr>
      </w:pPr>
      <w:r w:rsidRPr="00637AE1">
        <w:rPr>
          <w:rFonts w:ascii="Times New Roman" w:hAnsi="Times New Roman" w:cs="Times New Roman"/>
          <w:color w:val="auto"/>
        </w:rPr>
        <w:tab/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 соответствии со своими должностными обязанностями государственный инспектор Отдела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637AE1" w:rsidRPr="00637AE1" w:rsidRDefault="00637AE1" w:rsidP="00637AE1">
      <w:pPr>
        <w:pStyle w:val="4"/>
        <w:numPr>
          <w:ilvl w:val="0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0"/>
        <w:jc w:val="center"/>
        <w:rPr>
          <w:b/>
          <w:sz w:val="24"/>
          <w:szCs w:val="24"/>
        </w:rPr>
      </w:pPr>
      <w:r w:rsidRPr="00637AE1">
        <w:rPr>
          <w:b/>
          <w:sz w:val="24"/>
          <w:szCs w:val="24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rPr>
          <w:color w:val="auto"/>
        </w:rPr>
      </w:pP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В процессе осуществления профессиональной служебной деятельности </w:t>
      </w:r>
      <w:r>
        <w:rPr>
          <w:rStyle w:val="11"/>
          <w:rFonts w:eastAsia="Courier New"/>
          <w:color w:val="auto"/>
          <w:sz w:val="24"/>
          <w:szCs w:val="24"/>
        </w:rPr>
        <w:t xml:space="preserve">государственный инспектор </w:t>
      </w: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Отдела взаимодействует: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  с заместителем руководителя;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  с начальником  и другими государственными гражданскими служащими Отдела;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начальником  и другими государственными гражданскими служащими межрегионального отдела энергетического надзора и межрегионального отдела по надзору за ГТС;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другими государственными органами Российской Федерации, субъектов Российской Федерации, гражданами и организациями.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>Взаимодействие государственного инспектора Отдела Управления с государственными служащими Ростехнадзора,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и требований к служебному поведению, установленных статьей 18 Федерального закона № 79-ФЗ, а также в соответствии с иными нормативными правовыми актами Российской Федерации.</w:t>
      </w:r>
      <w:proofErr w:type="gramEnd"/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rFonts w:eastAsia="Andale Sans UI"/>
          <w:color w:val="auto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</w:pPr>
    </w:p>
    <w:p w:rsidR="00637AE1" w:rsidRPr="00637AE1" w:rsidRDefault="00637AE1" w:rsidP="00637AE1">
      <w:pPr>
        <w:numPr>
          <w:ilvl w:val="0"/>
          <w:numId w:val="34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637AE1" w:rsidRPr="00637AE1" w:rsidRDefault="00637AE1" w:rsidP="00637AE1">
      <w:pPr>
        <w:tabs>
          <w:tab w:val="left" w:pos="851"/>
          <w:tab w:val="left" w:pos="1418"/>
        </w:tabs>
        <w:ind w:firstLine="709"/>
        <w:rPr>
          <w:rFonts w:ascii="Times New Roman" w:hAnsi="Times New Roman" w:cs="Times New Roman"/>
          <w:b/>
        </w:rPr>
      </w:pP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637AE1">
        <w:rPr>
          <w:sz w:val="24"/>
          <w:szCs w:val="24"/>
        </w:rPr>
        <w:t xml:space="preserve">Государственным инспектором </w:t>
      </w:r>
      <w:r w:rsidRPr="00637AE1">
        <w:rPr>
          <w:rStyle w:val="11"/>
          <w:color w:val="auto"/>
          <w:sz w:val="24"/>
          <w:szCs w:val="24"/>
        </w:rPr>
        <w:t xml:space="preserve">Отдела  государственные услуги не оказываются. </w:t>
      </w: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</w:pPr>
    </w:p>
    <w:p w:rsidR="00637AE1" w:rsidRPr="00637AE1" w:rsidRDefault="00637AE1" w:rsidP="00637AE1">
      <w:pPr>
        <w:numPr>
          <w:ilvl w:val="0"/>
          <w:numId w:val="34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Показатели эффективности и результативности профессиональной служебной деятельности</w:t>
      </w:r>
    </w:p>
    <w:p w:rsidR="00637AE1" w:rsidRDefault="00637AE1" w:rsidP="00637AE1">
      <w:pPr>
        <w:tabs>
          <w:tab w:val="left" w:pos="851"/>
          <w:tab w:val="left" w:pos="1418"/>
        </w:tabs>
        <w:ind w:firstLine="709"/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      Эффективность профессиональной служебной деятельности оценивается по следующим показателям: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- качеству выполненной работы (подготовке документов в соответствии с </w:t>
      </w:r>
      <w:r>
        <w:rPr>
          <w:rStyle w:val="11"/>
          <w:color w:val="auto"/>
          <w:sz w:val="24"/>
          <w:szCs w:val="24"/>
        </w:rPr>
        <w:lastRenderedPageBreak/>
        <w:t>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профессиональной компетентности (знанию законодательных, нормативных правовых актов</w:t>
      </w:r>
      <w:proofErr w:type="gramStart"/>
      <w:r>
        <w:rPr>
          <w:rStyle w:val="11"/>
          <w:color w:val="auto"/>
          <w:sz w:val="24"/>
          <w:szCs w:val="24"/>
        </w:rPr>
        <w:t>.</w:t>
      </w:r>
      <w:proofErr w:type="gramEnd"/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ш</w:t>
      </w:r>
      <w:proofErr w:type="gramEnd"/>
      <w:r>
        <w:rPr>
          <w:rStyle w:val="11"/>
          <w:color w:val="auto"/>
          <w:sz w:val="24"/>
          <w:szCs w:val="24"/>
        </w:rPr>
        <w:t>ироте профессионального кругозора, умению работать с документами);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осознания ответственности за последствия своих действий, принимаемых решений;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отсутствию жалоб граждан, юридических лиц на действия (бездействия) гражданского служащего, на гражданских служащих, находящихся в его непосредственном подчинении;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  полнота применения прав, предоставленных данным регламентом;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своевременное предоставление планов работ и отчетной документации по утверждённой форме отчетной деятельности;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-оперативность принятия решений, направленных на эффективную реализацию задач, возложенных Отдел Управления;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-выполнение в полном объеме и в установленные сроки указаний и распоряжений вышестоящих руководителей. 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6196" w:rsidRDefault="00206196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F025DA" w:rsidRPr="005F68D3" w:rsidRDefault="00F025DA" w:rsidP="00554B0F">
      <w:pPr>
        <w:pStyle w:val="4"/>
        <w:shd w:val="clear" w:color="auto" w:fill="auto"/>
        <w:spacing w:before="0" w:line="240" w:lineRule="auto"/>
        <w:rPr>
          <w:color w:val="auto"/>
          <w:sz w:val="24"/>
          <w:szCs w:val="24"/>
        </w:rPr>
        <w:sectPr w:rsidR="00F025DA" w:rsidRPr="005F68D3" w:rsidSect="009C184E">
          <w:headerReference w:type="default" r:id="rId11"/>
          <w:footerReference w:type="default" r:id="rId12"/>
          <w:pgSz w:w="11909" w:h="16838"/>
          <w:pgMar w:top="709" w:right="850" w:bottom="709" w:left="1701" w:header="709" w:footer="709" w:gutter="0"/>
          <w:pgNumType w:start="1"/>
          <w:cols w:space="720"/>
          <w:noEndnote/>
          <w:titlePg/>
          <w:docGrid w:linePitch="360"/>
        </w:sectPr>
      </w:pPr>
      <w:bookmarkStart w:id="11" w:name="_GoBack"/>
      <w:bookmarkEnd w:id="11"/>
    </w:p>
    <w:p w:rsidR="002020AB" w:rsidRPr="005F68D3" w:rsidRDefault="002020AB" w:rsidP="004D45A9">
      <w:pPr>
        <w:rPr>
          <w:rFonts w:ascii="Times New Roman" w:hAnsi="Times New Roman" w:cs="Times New Roman"/>
          <w:color w:val="auto"/>
        </w:rPr>
      </w:pPr>
    </w:p>
    <w:sectPr w:rsidR="002020AB" w:rsidRPr="005F68D3" w:rsidSect="004D45A9">
      <w:footerReference w:type="default" r:id="rId13"/>
      <w:footerReference w:type="first" r:id="rId14"/>
      <w:pgSz w:w="11909" w:h="16838"/>
      <w:pgMar w:top="535" w:right="2925" w:bottom="1063" w:left="2983" w:header="709" w:footer="709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D3" w:rsidRDefault="004F01D3" w:rsidP="002020AB">
      <w:r>
        <w:separator/>
      </w:r>
    </w:p>
  </w:endnote>
  <w:endnote w:type="continuationSeparator" w:id="0">
    <w:p w:rsidR="004F01D3" w:rsidRDefault="004F01D3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Pr="004D45A9" w:rsidRDefault="004D45A9">
    <w:pPr>
      <w:pStyle w:val="af3"/>
      <w:jc w:val="center"/>
      <w:rPr>
        <w:rFonts w:ascii="Times New Roman" w:hAnsi="Times New Roman" w:cs="Times New Roman"/>
      </w:rPr>
    </w:pPr>
  </w:p>
  <w:p w:rsidR="004D45A9" w:rsidRDefault="004D45A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Default="004D45A9">
    <w:pPr>
      <w:rPr>
        <w:sz w:val="2"/>
        <w:szCs w:val="2"/>
      </w:rPr>
    </w:pPr>
  </w:p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2DA3B23" wp14:editId="091B4FD0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2020A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2020AB" w:rsidRDefault="002020A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77D1847A" wp14:editId="3BD429B5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BE03A6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022D" w:rsidRPr="009B022D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2020AB" w:rsidRDefault="00BE03A6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022D" w:rsidRPr="009B022D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D3" w:rsidRDefault="004F01D3"/>
  </w:footnote>
  <w:footnote w:type="continuationSeparator" w:id="0">
    <w:p w:rsidR="004F01D3" w:rsidRDefault="004F01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727397"/>
      <w:docPartObj>
        <w:docPartGallery w:val="Page Numbers (Top of Page)"/>
        <w:docPartUnique/>
      </w:docPartObj>
    </w:sdtPr>
    <w:sdtEndPr/>
    <w:sdtContent>
      <w:p w:rsidR="00B6207A" w:rsidRDefault="00B6207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B30">
          <w:rPr>
            <w:noProof/>
          </w:rPr>
          <w:t>14</w:t>
        </w:r>
        <w:r>
          <w:fldChar w:fldCharType="end"/>
        </w:r>
      </w:p>
    </w:sdtContent>
  </w:sdt>
  <w:p w:rsidR="00B6207A" w:rsidRDefault="00B6207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641"/>
    <w:multiLevelType w:val="multilevel"/>
    <w:tmpl w:val="FBB021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2577744"/>
    <w:multiLevelType w:val="multilevel"/>
    <w:tmpl w:val="5F70A81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3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FD79DB"/>
    <w:multiLevelType w:val="multilevel"/>
    <w:tmpl w:val="12A6ADF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6A6D2C20"/>
    <w:multiLevelType w:val="hybridMultilevel"/>
    <w:tmpl w:val="8110A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DD1E5F"/>
    <w:multiLevelType w:val="multilevel"/>
    <w:tmpl w:val="C5CA88F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22"/>
  </w:num>
  <w:num w:numId="9">
    <w:abstractNumId w:val="10"/>
  </w:num>
  <w:num w:numId="10">
    <w:abstractNumId w:val="14"/>
  </w:num>
  <w:num w:numId="11">
    <w:abstractNumId w:val="2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4"/>
  </w:num>
  <w:num w:numId="22">
    <w:abstractNumId w:val="18"/>
  </w:num>
  <w:num w:numId="23">
    <w:abstractNumId w:val="13"/>
  </w:num>
  <w:num w:numId="24">
    <w:abstractNumId w:val="5"/>
  </w:num>
  <w:num w:numId="25">
    <w:abstractNumId w:val="21"/>
  </w:num>
  <w:num w:numId="26">
    <w:abstractNumId w:val="17"/>
  </w:num>
  <w:num w:numId="27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41319"/>
    <w:rsid w:val="0007329D"/>
    <w:rsid w:val="00092D57"/>
    <w:rsid w:val="000976A5"/>
    <w:rsid w:val="000A6D6B"/>
    <w:rsid w:val="00125977"/>
    <w:rsid w:val="0014163E"/>
    <w:rsid w:val="0015730B"/>
    <w:rsid w:val="001722FB"/>
    <w:rsid w:val="001A1081"/>
    <w:rsid w:val="001C2F4B"/>
    <w:rsid w:val="001D7A13"/>
    <w:rsid w:val="001E2433"/>
    <w:rsid w:val="002020AB"/>
    <w:rsid w:val="00206196"/>
    <w:rsid w:val="00210408"/>
    <w:rsid w:val="002405AC"/>
    <w:rsid w:val="0024713F"/>
    <w:rsid w:val="002617FB"/>
    <w:rsid w:val="0028200D"/>
    <w:rsid w:val="00291408"/>
    <w:rsid w:val="00294178"/>
    <w:rsid w:val="002A2953"/>
    <w:rsid w:val="002B77DB"/>
    <w:rsid w:val="002C5D7E"/>
    <w:rsid w:val="002D722D"/>
    <w:rsid w:val="002E33BB"/>
    <w:rsid w:val="003011B9"/>
    <w:rsid w:val="003155B7"/>
    <w:rsid w:val="00325120"/>
    <w:rsid w:val="00353A6D"/>
    <w:rsid w:val="00380395"/>
    <w:rsid w:val="00391F8E"/>
    <w:rsid w:val="003920AB"/>
    <w:rsid w:val="003D2197"/>
    <w:rsid w:val="003D6752"/>
    <w:rsid w:val="00411736"/>
    <w:rsid w:val="00434665"/>
    <w:rsid w:val="00454B16"/>
    <w:rsid w:val="004A2C6F"/>
    <w:rsid w:val="004C02D5"/>
    <w:rsid w:val="004D45A9"/>
    <w:rsid w:val="004D5D57"/>
    <w:rsid w:val="004E0F91"/>
    <w:rsid w:val="004F01D3"/>
    <w:rsid w:val="00511758"/>
    <w:rsid w:val="005129DF"/>
    <w:rsid w:val="00527261"/>
    <w:rsid w:val="005461EC"/>
    <w:rsid w:val="0055208A"/>
    <w:rsid w:val="00554B0F"/>
    <w:rsid w:val="00571BBD"/>
    <w:rsid w:val="00574094"/>
    <w:rsid w:val="005B24DD"/>
    <w:rsid w:val="005F68D3"/>
    <w:rsid w:val="005F6D95"/>
    <w:rsid w:val="006150F4"/>
    <w:rsid w:val="0061557B"/>
    <w:rsid w:val="006257AE"/>
    <w:rsid w:val="00637AE1"/>
    <w:rsid w:val="00663E63"/>
    <w:rsid w:val="00675A44"/>
    <w:rsid w:val="006B2037"/>
    <w:rsid w:val="006B5CDE"/>
    <w:rsid w:val="006D1B63"/>
    <w:rsid w:val="006D5B0F"/>
    <w:rsid w:val="006D7FCC"/>
    <w:rsid w:val="006E6BF8"/>
    <w:rsid w:val="0070468A"/>
    <w:rsid w:val="00706ED5"/>
    <w:rsid w:val="00740DFF"/>
    <w:rsid w:val="007544C6"/>
    <w:rsid w:val="00763F1A"/>
    <w:rsid w:val="007760A9"/>
    <w:rsid w:val="00780303"/>
    <w:rsid w:val="007A0876"/>
    <w:rsid w:val="007A72AA"/>
    <w:rsid w:val="007C7B79"/>
    <w:rsid w:val="007E08C2"/>
    <w:rsid w:val="007F4538"/>
    <w:rsid w:val="007F5C07"/>
    <w:rsid w:val="007F63A3"/>
    <w:rsid w:val="0081573D"/>
    <w:rsid w:val="00854EC6"/>
    <w:rsid w:val="008675E2"/>
    <w:rsid w:val="008714EA"/>
    <w:rsid w:val="00871531"/>
    <w:rsid w:val="008B1E6C"/>
    <w:rsid w:val="008B778F"/>
    <w:rsid w:val="008D595D"/>
    <w:rsid w:val="008E2E05"/>
    <w:rsid w:val="008E7646"/>
    <w:rsid w:val="008F1030"/>
    <w:rsid w:val="0090140D"/>
    <w:rsid w:val="00912270"/>
    <w:rsid w:val="00931395"/>
    <w:rsid w:val="009348D7"/>
    <w:rsid w:val="00986A64"/>
    <w:rsid w:val="00992D17"/>
    <w:rsid w:val="009A7604"/>
    <w:rsid w:val="009B022D"/>
    <w:rsid w:val="009C184E"/>
    <w:rsid w:val="009D73FA"/>
    <w:rsid w:val="009F3F28"/>
    <w:rsid w:val="00A16E95"/>
    <w:rsid w:val="00A24B2E"/>
    <w:rsid w:val="00A25915"/>
    <w:rsid w:val="00A4312C"/>
    <w:rsid w:val="00A5076A"/>
    <w:rsid w:val="00A65C3A"/>
    <w:rsid w:val="00A91274"/>
    <w:rsid w:val="00AC53DC"/>
    <w:rsid w:val="00AD7E80"/>
    <w:rsid w:val="00B03D66"/>
    <w:rsid w:val="00B13395"/>
    <w:rsid w:val="00B1496D"/>
    <w:rsid w:val="00B57864"/>
    <w:rsid w:val="00B6207A"/>
    <w:rsid w:val="00B6579A"/>
    <w:rsid w:val="00BE03A6"/>
    <w:rsid w:val="00BE2F26"/>
    <w:rsid w:val="00BE4FD1"/>
    <w:rsid w:val="00C10570"/>
    <w:rsid w:val="00C213A1"/>
    <w:rsid w:val="00C21669"/>
    <w:rsid w:val="00C26DCF"/>
    <w:rsid w:val="00C355BA"/>
    <w:rsid w:val="00C37B5F"/>
    <w:rsid w:val="00C40AD8"/>
    <w:rsid w:val="00C43930"/>
    <w:rsid w:val="00C56B30"/>
    <w:rsid w:val="00C63A4D"/>
    <w:rsid w:val="00CE4B0D"/>
    <w:rsid w:val="00D06FBD"/>
    <w:rsid w:val="00D27806"/>
    <w:rsid w:val="00D456CD"/>
    <w:rsid w:val="00D57C2A"/>
    <w:rsid w:val="00D67A8A"/>
    <w:rsid w:val="00D80952"/>
    <w:rsid w:val="00D9001F"/>
    <w:rsid w:val="00DA0994"/>
    <w:rsid w:val="00DB110B"/>
    <w:rsid w:val="00DB3FD7"/>
    <w:rsid w:val="00DC205B"/>
    <w:rsid w:val="00DC324C"/>
    <w:rsid w:val="00DD240C"/>
    <w:rsid w:val="00DF3E51"/>
    <w:rsid w:val="00E10A46"/>
    <w:rsid w:val="00E1591A"/>
    <w:rsid w:val="00E301F2"/>
    <w:rsid w:val="00E40A00"/>
    <w:rsid w:val="00E45D95"/>
    <w:rsid w:val="00E4786B"/>
    <w:rsid w:val="00E7363B"/>
    <w:rsid w:val="00E745DA"/>
    <w:rsid w:val="00E876D2"/>
    <w:rsid w:val="00EA12C3"/>
    <w:rsid w:val="00F01504"/>
    <w:rsid w:val="00F025DA"/>
    <w:rsid w:val="00F03196"/>
    <w:rsid w:val="00F058DC"/>
    <w:rsid w:val="00F41673"/>
    <w:rsid w:val="00F542A4"/>
    <w:rsid w:val="00F75F08"/>
    <w:rsid w:val="00F972F2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8F1030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8F10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C37B5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8F1030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8F10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C37B5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C733A4A31C280B8C482E7660AC9685649510CC0B9C5983583B441CADj2U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733A4A31C280B8C482E7660AC9685649510CC0A9E5983583B441CADj2UF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8454-388D-4555-BA42-EDD98859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15</Pages>
  <Words>6084</Words>
  <Characters>34683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Балаян Арсен Каренович</cp:lastModifiedBy>
  <cp:revision>28</cp:revision>
  <cp:lastPrinted>2017-08-13T12:23:00Z</cp:lastPrinted>
  <dcterms:created xsi:type="dcterms:W3CDTF">2017-08-13T12:29:00Z</dcterms:created>
  <dcterms:modified xsi:type="dcterms:W3CDTF">2019-04-02T13:50:00Z</dcterms:modified>
</cp:coreProperties>
</file>